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C28" w:rsidRPr="00AC14DD" w:rsidRDefault="00C17C28" w:rsidP="000D2351">
      <w:pPr>
        <w:pStyle w:val="a7"/>
        <w:jc w:val="center"/>
        <w:rPr>
          <w:rFonts w:eastAsia="Times New Roman"/>
          <w:sz w:val="40"/>
        </w:rPr>
      </w:pPr>
      <w:r w:rsidRPr="00AC14DD">
        <w:rPr>
          <w:rFonts w:eastAsia="Times New Roman"/>
          <w:sz w:val="40"/>
        </w:rPr>
        <w:t>Методическая разработка</w:t>
      </w:r>
    </w:p>
    <w:p w:rsidR="00C17C28" w:rsidRPr="00AC14DD" w:rsidRDefault="00C17C28" w:rsidP="000D2351">
      <w:pPr>
        <w:pStyle w:val="a7"/>
        <w:jc w:val="center"/>
        <w:rPr>
          <w:rFonts w:eastAsia="Times New Roman"/>
          <w:sz w:val="40"/>
        </w:rPr>
      </w:pPr>
      <w:r w:rsidRPr="00AC14DD">
        <w:rPr>
          <w:rFonts w:eastAsia="Times New Roman"/>
          <w:sz w:val="40"/>
        </w:rPr>
        <w:t>для комплекта карточек по изучаемым темам</w:t>
      </w:r>
    </w:p>
    <w:p w:rsidR="00C17C28" w:rsidRPr="00C17C28" w:rsidRDefault="00C17C28" w:rsidP="00C17C28">
      <w:pPr>
        <w:shd w:val="clear" w:color="auto" w:fill="FFFFFF"/>
        <w:spacing w:after="0" w:line="202" w:lineRule="atLeast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17C28" w:rsidRPr="00C17C28" w:rsidRDefault="00C17C28" w:rsidP="00C17C28">
      <w:pPr>
        <w:shd w:val="clear" w:color="auto" w:fill="FFFFFF"/>
        <w:spacing w:after="0" w:line="20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Универсальным средством при работе над новой лексикой являются тематические карточки. В этом случае работает и слуховой канал (ребенок слышит </w:t>
      </w:r>
      <w:r>
        <w:rPr>
          <w:rFonts w:ascii="Times New Roman" w:eastAsia="Times New Roman" w:hAnsi="Times New Roman" w:cs="Times New Roman"/>
          <w:sz w:val="28"/>
          <w:szCs w:val="28"/>
        </w:rPr>
        <w:t>педагога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учащихся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>, которые называют слово), зрительный канал (видит иллюстрацию, что помогает быстрее сформировать образ, соответствующий лексеме) и кинестетический (</w:t>
      </w:r>
      <w:r>
        <w:rPr>
          <w:rFonts w:ascii="Times New Roman" w:eastAsia="Times New Roman" w:hAnsi="Times New Roman" w:cs="Times New Roman"/>
          <w:sz w:val="28"/>
          <w:szCs w:val="28"/>
        </w:rPr>
        <w:t>учащийся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 может произвести действие со зрительным образом слова).</w:t>
      </w:r>
    </w:p>
    <w:p w:rsidR="00C17C28" w:rsidRDefault="00C17C28" w:rsidP="00C17C28">
      <w:pPr>
        <w:shd w:val="clear" w:color="auto" w:fill="FFFFFF"/>
        <w:spacing w:after="0" w:line="20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Кроме того, когда ребенок </w:t>
      </w:r>
      <w:r>
        <w:rPr>
          <w:rFonts w:ascii="Times New Roman" w:eastAsia="Times New Roman" w:hAnsi="Times New Roman" w:cs="Times New Roman"/>
          <w:sz w:val="28"/>
          <w:szCs w:val="28"/>
        </w:rPr>
        <w:t>видит красивую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 карточку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 он испытывает положительные эмоции. А это дополнительная мотивация к изучению предмета.</w:t>
      </w:r>
    </w:p>
    <w:p w:rsidR="00521986" w:rsidRDefault="00521986" w:rsidP="00C17C28">
      <w:pPr>
        <w:shd w:val="clear" w:color="auto" w:fill="FFFFFF"/>
        <w:spacing w:after="0" w:line="20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21986" w:rsidRDefault="00521986" w:rsidP="00521986">
      <w:pPr>
        <w:shd w:val="clear" w:color="auto" w:fill="FFFFFF"/>
        <w:spacing w:after="0" w:line="20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986">
        <w:rPr>
          <w:rFonts w:ascii="Times New Roman" w:eastAsia="Times New Roman" w:hAnsi="Times New Roman" w:cs="Times New Roman"/>
          <w:b/>
          <w:i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sz w:val="28"/>
          <w:szCs w:val="28"/>
        </w:rPr>
        <w:t>: формирование</w:t>
      </w:r>
      <w:r w:rsidRPr="00521986">
        <w:rPr>
          <w:rFonts w:ascii="Times New Roman" w:eastAsia="Times New Roman" w:hAnsi="Times New Roman" w:cs="Times New Roman"/>
          <w:sz w:val="28"/>
          <w:szCs w:val="28"/>
        </w:rPr>
        <w:t xml:space="preserve"> коммуникативных навыков устной речи в результате обучения с использованием тематических карточек.</w:t>
      </w:r>
    </w:p>
    <w:p w:rsidR="00521986" w:rsidRDefault="00521986" w:rsidP="00521986">
      <w:pPr>
        <w:shd w:val="clear" w:color="auto" w:fill="FFFFFF"/>
        <w:spacing w:after="0" w:line="20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986">
        <w:rPr>
          <w:rFonts w:ascii="Times New Roman" w:eastAsia="Times New Roman" w:hAnsi="Times New Roman" w:cs="Times New Roman"/>
          <w:b/>
          <w:i/>
          <w:sz w:val="28"/>
          <w:szCs w:val="28"/>
        </w:rPr>
        <w:t>Задачи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21986" w:rsidRDefault="00521986" w:rsidP="00521986">
      <w:pPr>
        <w:pStyle w:val="a6"/>
        <w:numPr>
          <w:ilvl w:val="0"/>
          <w:numId w:val="4"/>
        </w:numPr>
        <w:shd w:val="clear" w:color="auto" w:fill="FFFFFF"/>
        <w:spacing w:after="0" w:line="20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Использование существующих и создание новых коммуникативных упражнений с применением тематических карточек с картинками;</w:t>
      </w:r>
    </w:p>
    <w:p w:rsidR="00521986" w:rsidRDefault="00521986" w:rsidP="00521986">
      <w:pPr>
        <w:pStyle w:val="a6"/>
        <w:numPr>
          <w:ilvl w:val="0"/>
          <w:numId w:val="4"/>
        </w:numPr>
        <w:shd w:val="clear" w:color="auto" w:fill="FFFFFF"/>
        <w:spacing w:after="0" w:line="20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Апробация тематических карточек среди учащихся всех годов обучения;</w:t>
      </w:r>
    </w:p>
    <w:p w:rsidR="00521986" w:rsidRPr="00521986" w:rsidRDefault="00521986" w:rsidP="00521986">
      <w:pPr>
        <w:pStyle w:val="a6"/>
        <w:numPr>
          <w:ilvl w:val="0"/>
          <w:numId w:val="4"/>
        </w:numPr>
        <w:shd w:val="clear" w:color="auto" w:fill="FFFFFF"/>
        <w:spacing w:after="0" w:line="20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521986">
        <w:rPr>
          <w:rFonts w:ascii="Times New Roman" w:eastAsia="Times New Roman" w:hAnsi="Times New Roman" w:cs="Times New Roman"/>
          <w:sz w:val="28"/>
          <w:szCs w:val="28"/>
        </w:rPr>
        <w:t>ценка уровня сформированности навыка устной речи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21986" w:rsidRPr="00C17C28" w:rsidRDefault="00521986" w:rsidP="00C17C28">
      <w:pPr>
        <w:shd w:val="clear" w:color="auto" w:fill="FFFFFF"/>
        <w:spacing w:after="0" w:line="20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17C28" w:rsidRPr="00C17C28" w:rsidRDefault="00C17C28" w:rsidP="003B440E">
      <w:pPr>
        <w:shd w:val="clear" w:color="auto" w:fill="FFFFFF"/>
        <w:spacing w:after="0" w:line="20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C28">
        <w:rPr>
          <w:rFonts w:ascii="Times New Roman" w:eastAsia="Times New Roman" w:hAnsi="Times New Roman" w:cs="Times New Roman"/>
          <w:b/>
          <w:bCs/>
          <w:sz w:val="28"/>
          <w:szCs w:val="28"/>
        </w:rPr>
        <w:t>Лексика</w:t>
      </w:r>
    </w:p>
    <w:p w:rsidR="00C17C28" w:rsidRPr="00C17C28" w:rsidRDefault="00C17C28" w:rsidP="00C17C28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C28">
        <w:rPr>
          <w:rFonts w:ascii="Times New Roman" w:eastAsia="Times New Roman" w:hAnsi="Times New Roman" w:cs="Times New Roman"/>
          <w:sz w:val="28"/>
          <w:szCs w:val="28"/>
        </w:rPr>
        <w:t>Активные лексические единицы вводятся с помощью визуальных опор, что облегчает их запоминание.</w:t>
      </w:r>
    </w:p>
    <w:p w:rsidR="00C17C28" w:rsidRPr="00C17C28" w:rsidRDefault="00C17C28" w:rsidP="003B440E">
      <w:pPr>
        <w:shd w:val="clear" w:color="auto" w:fill="FFFFFF"/>
        <w:spacing w:after="0" w:line="294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7C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Как ввод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ятся</w:t>
      </w:r>
      <w:r w:rsidRPr="00C17C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отрабатыва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ю</w:t>
      </w:r>
      <w:r w:rsidRPr="00C17C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ся</w:t>
      </w:r>
      <w:r w:rsidRPr="00C17C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и закрепля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ю</w:t>
      </w:r>
      <w:r w:rsidRPr="00C17C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ся</w:t>
      </w:r>
      <w:r w:rsidRPr="00C17C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новые слова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C17C28" w:rsidRPr="00C17C28" w:rsidRDefault="00C17C28" w:rsidP="00AC14DD">
      <w:pPr>
        <w:numPr>
          <w:ilvl w:val="0"/>
          <w:numId w:val="1"/>
        </w:numPr>
        <w:shd w:val="clear" w:color="auto" w:fill="FFFFFF"/>
        <w:spacing w:after="0" w:line="294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</w:t>
      </w:r>
      <w:r w:rsidRPr="00C17C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вводит новое слово с помощью картинок на плакате и/или картинок из раздаточного материала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</w:t>
      </w:r>
      <w:r w:rsidRPr="00C17C28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C17C28" w:rsidRPr="00C17C28" w:rsidRDefault="00C17C28" w:rsidP="00AC14DD">
      <w:pPr>
        <w:numPr>
          <w:ilvl w:val="0"/>
          <w:numId w:val="1"/>
        </w:numPr>
        <w:shd w:val="clear" w:color="auto" w:fill="FFFFFF"/>
        <w:spacing w:after="0" w:line="294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7C28">
        <w:rPr>
          <w:rFonts w:ascii="Times New Roman" w:eastAsia="Times New Roman" w:hAnsi="Times New Roman" w:cs="Times New Roman"/>
          <w:color w:val="000000"/>
          <w:sz w:val="28"/>
          <w:szCs w:val="28"/>
        </w:rPr>
        <w:t>Учащиеся повторяют слова хором и индивидуально.</w:t>
      </w:r>
    </w:p>
    <w:p w:rsidR="00C17C28" w:rsidRPr="00C17C28" w:rsidRDefault="00C17C28" w:rsidP="00AC14DD">
      <w:pPr>
        <w:numPr>
          <w:ilvl w:val="0"/>
          <w:numId w:val="1"/>
        </w:numPr>
        <w:shd w:val="clear" w:color="auto" w:fill="FFFFFF"/>
        <w:spacing w:after="0" w:line="294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</w:t>
      </w:r>
      <w:r w:rsidRPr="00C17C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произвольном порядке называет новые слова, учащиеся указывают на соответствующую картинку и произносят слово.</w:t>
      </w:r>
    </w:p>
    <w:p w:rsidR="00C17C28" w:rsidRPr="00C17C28" w:rsidRDefault="00C17C28" w:rsidP="00AC14DD">
      <w:pPr>
        <w:numPr>
          <w:ilvl w:val="0"/>
          <w:numId w:val="1"/>
        </w:numPr>
        <w:shd w:val="clear" w:color="auto" w:fill="FFFFFF"/>
        <w:spacing w:after="0" w:line="294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</w:t>
      </w:r>
      <w:r w:rsidRPr="00C17C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раздаёт учащимся карточки со словами и картинки. Затем он называет слова в произвольном порядке, и ученики, у которых есть соответствующая карточка со словом/картинка, выходят к доске, прикрепляют их и произносят это слово.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Учащиеся первого года обучения </w:t>
      </w:r>
      <w:r w:rsidR="00AC14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могут раскрашивать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свои карточки.</w:t>
      </w:r>
    </w:p>
    <w:p w:rsidR="00C17C28" w:rsidRDefault="00C17C28" w:rsidP="00AC14DD">
      <w:pPr>
        <w:numPr>
          <w:ilvl w:val="0"/>
          <w:numId w:val="1"/>
        </w:numPr>
        <w:shd w:val="clear" w:color="auto" w:fill="FFFFFF"/>
        <w:spacing w:after="0" w:line="294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7C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Включается запись с новыми словами. Дети слушают и в паузах повторяют слова хором и индивидуально, следя за картинками. </w:t>
      </w:r>
    </w:p>
    <w:p w:rsidR="00C17C28" w:rsidRPr="00C17C28" w:rsidRDefault="00C17C28" w:rsidP="00AC14DD">
      <w:pPr>
        <w:numPr>
          <w:ilvl w:val="0"/>
          <w:numId w:val="1"/>
        </w:numPr>
        <w:shd w:val="clear" w:color="auto" w:fill="FFFFFF"/>
        <w:spacing w:after="0" w:line="294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</w:t>
      </w:r>
      <w:r w:rsidRPr="00C17C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ещё раз проверяет, как учащиеся запомнили слова, используя указанные выше приёмы.</w:t>
      </w:r>
    </w:p>
    <w:p w:rsidR="00C17C28" w:rsidRDefault="00C17C28" w:rsidP="00C17C2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F5EC8" w:rsidRDefault="00BF5EC8" w:rsidP="00C17C2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F5EC8" w:rsidRPr="00C17C28" w:rsidRDefault="00BF5EC8" w:rsidP="00C17C2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17C28" w:rsidRPr="00BF5EC8" w:rsidRDefault="00C17C28" w:rsidP="003B440E">
      <w:pPr>
        <w:shd w:val="clear" w:color="auto" w:fill="FFFFFF"/>
        <w:spacing w:after="0" w:line="294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5EC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После введения новых слов следует устное упражнение, помогающее детям отрабатывать новые структуры в диалоге</w:t>
      </w:r>
      <w:r w:rsidR="003B440E" w:rsidRPr="00BF5EC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3B440E" w:rsidRPr="00C17C28" w:rsidRDefault="003B440E" w:rsidP="003B440E">
      <w:pPr>
        <w:shd w:val="clear" w:color="auto" w:fill="FFFFFF"/>
        <w:spacing w:after="0" w:line="202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7C28">
        <w:rPr>
          <w:rFonts w:ascii="Times New Roman" w:eastAsia="Times New Roman" w:hAnsi="Times New Roman" w:cs="Times New Roman"/>
          <w:b/>
          <w:sz w:val="28"/>
          <w:szCs w:val="28"/>
        </w:rPr>
        <w:t>Игра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Угадай!</w:t>
      </w:r>
      <w:r w:rsidRPr="00C17C28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3B440E" w:rsidRPr="00C17C28" w:rsidRDefault="003B440E" w:rsidP="003B440E">
      <w:pPr>
        <w:shd w:val="clear" w:color="auto" w:fill="FFFFFF"/>
        <w:spacing w:after="0" w:line="20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Учащийся выходит к доске и 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>прячет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карточку на определённую тему 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за спиной, чтобы </w:t>
      </w:r>
      <w:r>
        <w:rPr>
          <w:rFonts w:ascii="Times New Roman" w:eastAsia="Times New Roman" w:hAnsi="Times New Roman" w:cs="Times New Roman"/>
          <w:sz w:val="28"/>
          <w:szCs w:val="28"/>
        </w:rPr>
        <w:t>дети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 не видели. </w:t>
      </w:r>
      <w:r>
        <w:rPr>
          <w:rFonts w:ascii="Times New Roman" w:eastAsia="Times New Roman" w:hAnsi="Times New Roman" w:cs="Times New Roman"/>
          <w:sz w:val="28"/>
          <w:szCs w:val="28"/>
        </w:rPr>
        <w:t>Они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 должны догадаться, что нарисовано на картинке</w:t>
      </w:r>
    </w:p>
    <w:p w:rsidR="003B440E" w:rsidRPr="000D2351" w:rsidRDefault="003B440E" w:rsidP="003B440E">
      <w:pPr>
        <w:shd w:val="clear" w:color="auto" w:fill="FFFFFF"/>
        <w:spacing w:after="0" w:line="20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Учащиеся задают вопросы: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D2351">
        <w:rPr>
          <w:rFonts w:ascii="Times New Roman" w:eastAsia="Times New Roman" w:hAnsi="Times New Roman" w:cs="Times New Roman"/>
          <w:sz w:val="28"/>
          <w:szCs w:val="28"/>
          <w:lang w:val="en-US"/>
        </w:rPr>
        <w:t>A lion?</w:t>
      </w:r>
    </w:p>
    <w:p w:rsidR="003B440E" w:rsidRPr="000D2351" w:rsidRDefault="003B440E" w:rsidP="003B440E">
      <w:pPr>
        <w:shd w:val="clear" w:color="auto" w:fill="FFFFFF"/>
        <w:spacing w:after="0" w:line="20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Ответы</w:t>
      </w:r>
      <w:r w:rsidRPr="000D235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C17C28">
        <w:rPr>
          <w:rFonts w:ascii="Times New Roman" w:eastAsia="Times New Roman" w:hAnsi="Times New Roman" w:cs="Times New Roman"/>
          <w:sz w:val="28"/>
          <w:szCs w:val="28"/>
          <w:lang w:val="en-US"/>
        </w:rPr>
        <w:t>Yes</w:t>
      </w:r>
      <w:r w:rsidRPr="000D2351">
        <w:rPr>
          <w:rFonts w:ascii="Times New Roman" w:eastAsia="Times New Roman" w:hAnsi="Times New Roman" w:cs="Times New Roman"/>
          <w:sz w:val="28"/>
          <w:szCs w:val="28"/>
          <w:lang w:val="en-US"/>
        </w:rPr>
        <w:t>/</w:t>
      </w:r>
      <w:r w:rsidRPr="00C17C28">
        <w:rPr>
          <w:rFonts w:ascii="Times New Roman" w:eastAsia="Times New Roman" w:hAnsi="Times New Roman" w:cs="Times New Roman"/>
          <w:sz w:val="28"/>
          <w:szCs w:val="28"/>
          <w:lang w:val="en-US"/>
        </w:rPr>
        <w:t>No</w:t>
      </w:r>
      <w:r w:rsidRPr="000D2351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3B440E" w:rsidRPr="00C17C28" w:rsidRDefault="003B440E" w:rsidP="003B440E">
      <w:pPr>
        <w:shd w:val="clear" w:color="auto" w:fill="FFFFFF"/>
        <w:spacing w:after="0" w:line="202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7C28">
        <w:rPr>
          <w:rFonts w:ascii="Times New Roman" w:eastAsia="Times New Roman" w:hAnsi="Times New Roman" w:cs="Times New Roman"/>
          <w:b/>
          <w:sz w:val="28"/>
          <w:szCs w:val="28"/>
        </w:rPr>
        <w:t>Игр</w:t>
      </w:r>
      <w:r w:rsidR="00AC14DD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C17C28">
        <w:rPr>
          <w:rFonts w:ascii="Times New Roman" w:eastAsia="Times New Roman" w:hAnsi="Times New Roman" w:cs="Times New Roman"/>
          <w:b/>
          <w:sz w:val="28"/>
          <w:szCs w:val="28"/>
        </w:rPr>
        <w:t xml:space="preserve"> для развития памяти</w:t>
      </w:r>
    </w:p>
    <w:p w:rsidR="003B440E" w:rsidRDefault="003B440E" w:rsidP="003B440E">
      <w:pPr>
        <w:shd w:val="clear" w:color="auto" w:fill="FFFFFF"/>
        <w:spacing w:after="0" w:line="20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Педагог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 крепит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карточки к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 доске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дает время 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для запоминания.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Дети 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 закрывают глаза, </w:t>
      </w:r>
      <w:r>
        <w:rPr>
          <w:rFonts w:ascii="Times New Roman" w:eastAsia="Times New Roman" w:hAnsi="Times New Roman" w:cs="Times New Roman"/>
          <w:sz w:val="28"/>
          <w:szCs w:val="28"/>
        </w:rPr>
        <w:t>педагог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 убирает одну из картинок. </w:t>
      </w:r>
      <w:r>
        <w:rPr>
          <w:rFonts w:ascii="Times New Roman" w:eastAsia="Times New Roman" w:hAnsi="Times New Roman" w:cs="Times New Roman"/>
          <w:sz w:val="28"/>
          <w:szCs w:val="28"/>
        </w:rPr>
        <w:t>Дети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, открыв глаза, должны догадаться какой </w:t>
      </w:r>
      <w:r w:rsidR="00AC14DD">
        <w:rPr>
          <w:rFonts w:ascii="Times New Roman" w:eastAsia="Times New Roman" w:hAnsi="Times New Roman" w:cs="Times New Roman"/>
          <w:sz w:val="28"/>
          <w:szCs w:val="28"/>
        </w:rPr>
        <w:t>карточки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 не хватает на доске.</w:t>
      </w:r>
    </w:p>
    <w:p w:rsidR="003B440E" w:rsidRDefault="003B440E" w:rsidP="003B440E">
      <w:pPr>
        <w:shd w:val="clear" w:color="auto" w:fill="FFFFFF"/>
        <w:spacing w:after="0" w:line="20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440E" w:rsidRDefault="003B440E" w:rsidP="003B440E">
      <w:pPr>
        <w:shd w:val="clear" w:color="auto" w:fill="FFFFFF"/>
        <w:spacing w:after="0" w:line="20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440E" w:rsidRDefault="003B440E" w:rsidP="003B440E">
      <w:pPr>
        <w:shd w:val="clear" w:color="auto" w:fill="FFFFFF"/>
        <w:spacing w:after="0" w:line="202" w:lineRule="atLeast"/>
        <w:ind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Приложение.</w:t>
      </w:r>
    </w:p>
    <w:p w:rsidR="003B440E" w:rsidRDefault="003B440E" w:rsidP="003B440E">
      <w:pPr>
        <w:shd w:val="clear" w:color="auto" w:fill="FFFFFF"/>
        <w:spacing w:after="0" w:line="202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B440E">
        <w:rPr>
          <w:rFonts w:ascii="Times New Roman" w:eastAsia="Times New Roman" w:hAnsi="Times New Roman" w:cs="Times New Roman"/>
          <w:b/>
          <w:sz w:val="28"/>
          <w:szCs w:val="28"/>
        </w:rPr>
        <w:t>Карточки для раскрашивания.</w:t>
      </w:r>
    </w:p>
    <w:tbl>
      <w:tblPr>
        <w:tblStyle w:val="a9"/>
        <w:tblW w:w="0" w:type="auto"/>
        <w:tblLook w:val="04A0"/>
      </w:tblPr>
      <w:tblGrid>
        <w:gridCol w:w="4785"/>
        <w:gridCol w:w="4786"/>
      </w:tblGrid>
      <w:tr w:rsidR="00AC14DD" w:rsidTr="00AC14DD">
        <w:tc>
          <w:tcPr>
            <w:tcW w:w="4583" w:type="dxa"/>
          </w:tcPr>
          <w:p w:rsidR="00AC14DD" w:rsidRDefault="00AC14DD" w:rsidP="003B440E">
            <w:pPr>
              <w:spacing w:line="20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B440E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821444" cy="2000250"/>
                  <wp:effectExtent l="19050" t="0" r="0" b="0"/>
                  <wp:docPr id="1" name="Рисунок 5" descr="C:\Users\МУДО Центр ДОД\Desktop\СЕРДЦЕ ОТДАЮ ДЕТЯМ\Цифры\o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МУДО Центр ДОД\Desktop\СЕРДЦЕ ОТДАЮ ДЕТЯМ\Цифры\on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6440" cy="20037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8" w:type="dxa"/>
          </w:tcPr>
          <w:p w:rsidR="00AC14DD" w:rsidRDefault="00AC14DD" w:rsidP="003B440E">
            <w:pPr>
              <w:spacing w:line="20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C14DD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817301" cy="1997312"/>
                  <wp:effectExtent l="19050" t="0" r="2099" b="0"/>
                  <wp:docPr id="2" name="Рисунок 10" descr="C:\Users\МУДО Центр ДОД\Desktop\СЕРДЦЕ ОТДАЮ ДЕТЯМ\Цифры\tw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МУДО Центр ДОД\Desktop\СЕРДЦЕ ОТДАЮ ДЕТЯМ\Цифры\tw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7301" cy="1997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4DD" w:rsidTr="00AC14DD">
        <w:tc>
          <w:tcPr>
            <w:tcW w:w="4583" w:type="dxa"/>
          </w:tcPr>
          <w:p w:rsidR="00AC14DD" w:rsidRDefault="00AC14DD" w:rsidP="003B440E">
            <w:pPr>
              <w:spacing w:line="20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C14DD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828925" cy="2005553"/>
                  <wp:effectExtent l="19050" t="0" r="9525" b="0"/>
                  <wp:docPr id="3" name="Рисунок 9" descr="C:\Users\МУДО Центр ДОД\Desktop\СЕРДЦЕ ОТДАЮ ДЕТЯМ\Цифры\thre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МУДО Центр ДОД\Desktop\СЕРДЦЕ ОТДАЮ ДЕТЯМ\Цифры\thre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20055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8" w:type="dxa"/>
          </w:tcPr>
          <w:p w:rsidR="00AC14DD" w:rsidRDefault="00AC14DD" w:rsidP="003B440E">
            <w:pPr>
              <w:spacing w:line="20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C14DD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821445" cy="2000250"/>
                  <wp:effectExtent l="19050" t="0" r="0" b="0"/>
                  <wp:docPr id="5" name="Рисунок 3" descr="C:\Users\МУДО Центр ДОД\Desktop\СЕРДЦЕ ОТДАЮ ДЕТЯМ\Цифры\f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МУДО Центр ДОД\Desktop\СЕРДЦЕ ОТДАЮ ДЕТЯМ\Цифры\f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1445" cy="200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4DD" w:rsidTr="00AC14DD">
        <w:tc>
          <w:tcPr>
            <w:tcW w:w="4583" w:type="dxa"/>
          </w:tcPr>
          <w:p w:rsidR="00AC14DD" w:rsidRDefault="00AC14DD" w:rsidP="003B440E">
            <w:pPr>
              <w:spacing w:line="20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C14DD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843562" cy="2015930"/>
                  <wp:effectExtent l="19050" t="0" r="0" b="0"/>
                  <wp:docPr id="6" name="Рисунок 2" descr="C:\Users\МУДО Центр ДОД\Desktop\СЕРДЦЕ ОТДАЮ ДЕТЯМ\Цифры\fiv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МУДО Центр ДОД\Desktop\СЕРДЦЕ ОТДАЮ ДЕТЯМ\Цифры\fiv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2393" cy="2015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8" w:type="dxa"/>
          </w:tcPr>
          <w:p w:rsidR="00AC14DD" w:rsidRDefault="00AC14DD" w:rsidP="003B440E">
            <w:pPr>
              <w:spacing w:line="20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C14DD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867025" cy="2032563"/>
                  <wp:effectExtent l="19050" t="0" r="9525" b="0"/>
                  <wp:docPr id="7" name="Рисунок 7" descr="C:\Users\МУДО Центр ДОД\Desktop\СЕРДЦЕ ОТДАЮ ДЕТЯМ\Цифры\si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МУДО Центр ДОД\Desktop\СЕРДЦЕ ОТДАЮ ДЕТЯМ\Цифры\si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9838" cy="20345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4DD" w:rsidTr="00AC14DD">
        <w:tc>
          <w:tcPr>
            <w:tcW w:w="4583" w:type="dxa"/>
          </w:tcPr>
          <w:p w:rsidR="00AC14DD" w:rsidRDefault="00AC14DD" w:rsidP="003B440E">
            <w:pPr>
              <w:spacing w:line="20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C14DD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2928929" cy="2076450"/>
                  <wp:effectExtent l="19050" t="0" r="4771" b="0"/>
                  <wp:docPr id="13" name="Рисунок 6" descr="C:\Users\МУДО Центр ДОД\Desktop\СЕРДЦЕ ОТДАЮ ДЕТЯМ\Цифры\sev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МУДО Центр ДОД\Desktop\СЕРДЦЕ ОТДАЮ ДЕТЯМ\Цифры\sev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8929" cy="2076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8" w:type="dxa"/>
          </w:tcPr>
          <w:p w:rsidR="00AC14DD" w:rsidRDefault="00AC14DD" w:rsidP="003B440E">
            <w:pPr>
              <w:spacing w:line="20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C14DD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928928" cy="2076450"/>
                  <wp:effectExtent l="19050" t="0" r="4772" b="0"/>
                  <wp:docPr id="14" name="Рисунок 1" descr="C:\Users\МУДО Центр ДОД\Desktop\СЕРДЦЕ ОТДАЮ ДЕТЯМ\Цифры\eigh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МУДО Центр ДОД\Desktop\СЕРДЦЕ ОТДАЮ ДЕТЯМ\Цифры\eigh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1459" cy="20782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4DD" w:rsidTr="00AC14DD">
        <w:tc>
          <w:tcPr>
            <w:tcW w:w="4583" w:type="dxa"/>
          </w:tcPr>
          <w:p w:rsidR="00AC14DD" w:rsidRDefault="00AC14DD" w:rsidP="003B440E">
            <w:pPr>
              <w:spacing w:line="20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C14DD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910205" cy="2063177"/>
                  <wp:effectExtent l="19050" t="0" r="4445" b="0"/>
                  <wp:docPr id="19" name="Рисунок 4" descr="C:\Users\МУДО Центр ДОД\Desktop\СЕРДЦЕ ОТДАЮ ДЕТЯМ\Цифры\ni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МУДО Центр ДОД\Desktop\СЕРДЦЕ ОТДАЮ ДЕТЯМ\Цифры\nin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0802" cy="206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8" w:type="dxa"/>
          </w:tcPr>
          <w:p w:rsidR="00AC14DD" w:rsidRDefault="00AC14DD" w:rsidP="003B440E">
            <w:pPr>
              <w:spacing w:line="20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C14DD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876550" cy="2039317"/>
                  <wp:effectExtent l="19050" t="0" r="0" b="0"/>
                  <wp:docPr id="20" name="Рисунок 8" descr="C:\Users\МУДО Центр ДОД\Desktop\СЕРДЦЕ ОТДАЮ ДЕТЯМ\Цифры\t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МУДО Центр ДОД\Desktop\СЕРДЦЕ ОТДАЮ ДЕТЯМ\Цифры\t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039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B440E" w:rsidRDefault="003B440E" w:rsidP="003B440E">
      <w:pPr>
        <w:shd w:val="clear" w:color="auto" w:fill="FFFFFF"/>
        <w:spacing w:after="0" w:line="202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C14DD" w:rsidRDefault="00AC14DD" w:rsidP="003B440E">
      <w:pPr>
        <w:shd w:val="clear" w:color="auto" w:fill="FFFFFF"/>
        <w:spacing w:after="0" w:line="202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C14DD" w:rsidRDefault="00AC14DD" w:rsidP="00AC14DD">
      <w:pPr>
        <w:shd w:val="clear" w:color="auto" w:fill="FFFFFF"/>
        <w:spacing w:after="0" w:line="202" w:lineRule="atLeast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Источники:</w:t>
      </w:r>
    </w:p>
    <w:p w:rsidR="00AC14DD" w:rsidRPr="00BF5EC8" w:rsidRDefault="00AC14DD" w:rsidP="00AC14DD">
      <w:pPr>
        <w:pStyle w:val="a6"/>
        <w:numPr>
          <w:ilvl w:val="0"/>
          <w:numId w:val="5"/>
        </w:numPr>
        <w:shd w:val="clear" w:color="auto" w:fill="FFFFFF"/>
        <w:spacing w:after="0" w:line="202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F5EC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Английский язык. Обучающие игры с карточками. 2-4 классы. Методические рекомендации. ФГОС</w:t>
      </w:r>
      <w:r w:rsidR="00BF5EC8" w:rsidRPr="00BF5EC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. </w:t>
      </w:r>
      <w:r w:rsidR="00BF5EC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Издательство:</w:t>
      </w:r>
      <w:r w:rsidR="00BF5EC8" w:rsidRPr="00BF5EC8">
        <w:rPr>
          <w:rFonts w:ascii="Times New Roman" w:hAnsi="Times New Roman" w:cs="Times New Roman"/>
          <w:sz w:val="28"/>
          <w:szCs w:val="28"/>
        </w:rPr>
        <w:t xml:space="preserve"> </w:t>
      </w:r>
      <w:hyperlink r:id="rId17" w:history="1">
        <w:r w:rsidRPr="00BF5EC8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Вако</w:t>
        </w:r>
      </w:hyperlink>
      <w:r w:rsidRPr="00BF5EC8">
        <w:rPr>
          <w:rFonts w:ascii="Times New Roman" w:hAnsi="Times New Roman" w:cs="Times New Roman"/>
          <w:sz w:val="28"/>
          <w:szCs w:val="28"/>
        </w:rPr>
        <w:t>,</w:t>
      </w:r>
      <w:r w:rsidR="00BF5EC8">
        <w:rPr>
          <w:rFonts w:ascii="Times New Roman" w:hAnsi="Times New Roman" w:cs="Times New Roman"/>
          <w:sz w:val="28"/>
          <w:szCs w:val="28"/>
        </w:rPr>
        <w:t xml:space="preserve"> 2017 г.</w:t>
      </w:r>
    </w:p>
    <w:p w:rsidR="00AC14DD" w:rsidRPr="00BF5EC8" w:rsidRDefault="00AC14DD" w:rsidP="00AC14DD">
      <w:pPr>
        <w:pStyle w:val="a6"/>
        <w:numPr>
          <w:ilvl w:val="0"/>
          <w:numId w:val="5"/>
        </w:numPr>
        <w:shd w:val="clear" w:color="auto" w:fill="FFFFFF"/>
        <w:spacing w:after="0" w:line="202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F5EC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Английский алфавит с разрезными карточками</w:t>
      </w:r>
      <w:r w:rsidR="00BF5EC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Издательство</w:t>
      </w:r>
      <w:r w:rsidRPr="00BF5EC8">
        <w:rPr>
          <w:rFonts w:ascii="Times New Roman" w:hAnsi="Times New Roman" w:cs="Times New Roman"/>
          <w:sz w:val="28"/>
          <w:szCs w:val="28"/>
        </w:rPr>
        <w:t>:</w:t>
      </w:r>
      <w:r w:rsidR="00BF5EC8" w:rsidRPr="00BF5EC8">
        <w:rPr>
          <w:rFonts w:ascii="Times New Roman" w:hAnsi="Times New Roman" w:cs="Times New Roman"/>
          <w:sz w:val="28"/>
          <w:szCs w:val="28"/>
        </w:rPr>
        <w:t xml:space="preserve"> </w:t>
      </w:r>
      <w:hyperlink r:id="rId18" w:history="1">
        <w:r w:rsidRPr="00BF5EC8">
          <w:rPr>
            <w:rFonts w:ascii="Times New Roman" w:hAnsi="Times New Roman" w:cs="Times New Roman"/>
            <w:sz w:val="28"/>
            <w:szCs w:val="28"/>
          </w:rPr>
          <w:t>АСТ</w:t>
        </w:r>
      </w:hyperlink>
      <w:r w:rsidRPr="00BF5EC8">
        <w:rPr>
          <w:rFonts w:ascii="Times New Roman" w:hAnsi="Times New Roman" w:cs="Times New Roman"/>
          <w:sz w:val="28"/>
          <w:szCs w:val="28"/>
        </w:rPr>
        <w:t>,</w:t>
      </w:r>
      <w:r w:rsidRPr="00BF5EC8">
        <w:rPr>
          <w:rFonts w:ascii="Times New Roman" w:hAnsi="Times New Roman" w:cs="Times New Roman"/>
          <w:color w:val="000000"/>
          <w:sz w:val="28"/>
          <w:szCs w:val="28"/>
          <w:shd w:val="clear" w:color="auto" w:fill="F0EDED"/>
        </w:rPr>
        <w:t xml:space="preserve"> </w:t>
      </w:r>
      <w:r w:rsidR="00BF5EC8">
        <w:rPr>
          <w:rFonts w:ascii="Times New Roman" w:hAnsi="Times New Roman" w:cs="Times New Roman"/>
          <w:color w:val="000000"/>
          <w:sz w:val="28"/>
          <w:szCs w:val="28"/>
          <w:shd w:val="clear" w:color="auto" w:fill="F0EDED"/>
        </w:rPr>
        <w:t>2017 г.</w:t>
      </w:r>
    </w:p>
    <w:p w:rsidR="00BF5EC8" w:rsidRPr="00BF5EC8" w:rsidRDefault="00BF5EC8" w:rsidP="00BF5EC8">
      <w:pPr>
        <w:shd w:val="clear" w:color="auto" w:fill="FFFFFF"/>
        <w:spacing w:after="0" w:line="202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Интернет ресурсы:</w:t>
      </w:r>
    </w:p>
    <w:p w:rsidR="00795AE7" w:rsidRPr="00795AE7" w:rsidRDefault="001D5E00" w:rsidP="00AC14DD">
      <w:pPr>
        <w:pStyle w:val="a6"/>
        <w:numPr>
          <w:ilvl w:val="0"/>
          <w:numId w:val="5"/>
        </w:numPr>
        <w:shd w:val="clear" w:color="auto" w:fill="FFFFFF"/>
        <w:spacing w:after="0" w:line="202" w:lineRule="atLeast"/>
        <w:rPr>
          <w:rFonts w:ascii="Times New Roman" w:eastAsia="Times New Roman" w:hAnsi="Times New Roman" w:cs="Times New Roman"/>
          <w:sz w:val="28"/>
          <w:szCs w:val="28"/>
        </w:rPr>
      </w:pPr>
      <w:hyperlink r:id="rId19" w:history="1">
        <w:r w:rsidR="00795AE7" w:rsidRPr="00795AE7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http://www.kidsunder7.com/</w:t>
        </w:r>
      </w:hyperlink>
    </w:p>
    <w:p w:rsidR="00BF5EC8" w:rsidRPr="00BF5EC8" w:rsidRDefault="001D5E00" w:rsidP="003B440E">
      <w:pPr>
        <w:pStyle w:val="a6"/>
        <w:numPr>
          <w:ilvl w:val="0"/>
          <w:numId w:val="5"/>
        </w:numPr>
        <w:shd w:val="clear" w:color="auto" w:fill="FFFFFF"/>
        <w:spacing w:after="0" w:line="20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20" w:history="1">
        <w:r w:rsidR="00BF5EC8" w:rsidRPr="00964F3F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http://www.englishforkids.ru/Articles.shtml</w:t>
        </w:r>
      </w:hyperlink>
    </w:p>
    <w:p w:rsidR="003B440E" w:rsidRPr="00BF5EC8" w:rsidRDefault="003B440E" w:rsidP="00BF5EC8">
      <w:pPr>
        <w:shd w:val="clear" w:color="auto" w:fill="FFFFFF"/>
        <w:spacing w:after="0" w:line="202" w:lineRule="atLeast"/>
        <w:ind w:left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440E" w:rsidRDefault="003B440E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sectPr w:rsidR="003B440E" w:rsidSect="003B440E">
      <w:footerReference w:type="default" r:id="rId21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409A" w:rsidRDefault="0081409A" w:rsidP="00BF5EC8">
      <w:pPr>
        <w:spacing w:after="0" w:line="240" w:lineRule="auto"/>
      </w:pPr>
      <w:r>
        <w:separator/>
      </w:r>
    </w:p>
  </w:endnote>
  <w:endnote w:type="continuationSeparator" w:id="1">
    <w:p w:rsidR="0081409A" w:rsidRDefault="0081409A" w:rsidP="00BF5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595241"/>
    </w:sdtPr>
    <w:sdtContent>
      <w:p w:rsidR="00BF5EC8" w:rsidRDefault="001D5E00">
        <w:pPr>
          <w:pStyle w:val="ad"/>
          <w:jc w:val="right"/>
        </w:pPr>
        <w:fldSimple w:instr=" PAGE   \* MERGEFORMAT ">
          <w:r w:rsidR="000D2351">
            <w:rPr>
              <w:noProof/>
            </w:rPr>
            <w:t>4</w:t>
          </w:r>
        </w:fldSimple>
      </w:p>
    </w:sdtContent>
  </w:sdt>
  <w:p w:rsidR="00BF5EC8" w:rsidRDefault="00BF5EC8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409A" w:rsidRDefault="0081409A" w:rsidP="00BF5EC8">
      <w:pPr>
        <w:spacing w:after="0" w:line="240" w:lineRule="auto"/>
      </w:pPr>
      <w:r>
        <w:separator/>
      </w:r>
    </w:p>
  </w:footnote>
  <w:footnote w:type="continuationSeparator" w:id="1">
    <w:p w:rsidR="0081409A" w:rsidRDefault="0081409A" w:rsidP="00BF5E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AB1366"/>
    <w:multiLevelType w:val="multilevel"/>
    <w:tmpl w:val="C1EAA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444F54"/>
    <w:multiLevelType w:val="multilevel"/>
    <w:tmpl w:val="0598D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2E44F6"/>
    <w:multiLevelType w:val="multilevel"/>
    <w:tmpl w:val="B1187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166101"/>
    <w:multiLevelType w:val="hybridMultilevel"/>
    <w:tmpl w:val="CB6EB6B2"/>
    <w:lvl w:ilvl="0" w:tplc="A656DF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8FA6953"/>
    <w:multiLevelType w:val="hybridMultilevel"/>
    <w:tmpl w:val="6B5C4094"/>
    <w:lvl w:ilvl="0" w:tplc="D3643D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17C28"/>
    <w:rsid w:val="000D2351"/>
    <w:rsid w:val="001D5E00"/>
    <w:rsid w:val="003B440E"/>
    <w:rsid w:val="00521986"/>
    <w:rsid w:val="00595F97"/>
    <w:rsid w:val="00606503"/>
    <w:rsid w:val="00795AE7"/>
    <w:rsid w:val="007E0123"/>
    <w:rsid w:val="0081409A"/>
    <w:rsid w:val="00AC14DD"/>
    <w:rsid w:val="00B524F1"/>
    <w:rsid w:val="00BF5EC8"/>
    <w:rsid w:val="00C17C28"/>
    <w:rsid w:val="00ED0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97"/>
  </w:style>
  <w:style w:type="paragraph" w:styleId="2">
    <w:name w:val="heading 2"/>
    <w:basedOn w:val="a"/>
    <w:link w:val="20"/>
    <w:uiPriority w:val="9"/>
    <w:qFormat/>
    <w:rsid w:val="00C17C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17C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C17C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17C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17C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C17C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C17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B4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440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21986"/>
    <w:pPr>
      <w:ind w:left="720"/>
      <w:contextualSpacing/>
    </w:pPr>
  </w:style>
  <w:style w:type="paragraph" w:styleId="a7">
    <w:name w:val="Title"/>
    <w:basedOn w:val="a"/>
    <w:next w:val="a"/>
    <w:link w:val="a8"/>
    <w:uiPriority w:val="10"/>
    <w:qFormat/>
    <w:rsid w:val="00AC14D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AC14D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9">
    <w:name w:val="Table Grid"/>
    <w:basedOn w:val="a1"/>
    <w:uiPriority w:val="59"/>
    <w:rsid w:val="00AC14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AC14DD"/>
    <w:rPr>
      <w:color w:val="0000FF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BF5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F5EC8"/>
  </w:style>
  <w:style w:type="paragraph" w:styleId="ad">
    <w:name w:val="footer"/>
    <w:basedOn w:val="a"/>
    <w:link w:val="ae"/>
    <w:uiPriority w:val="99"/>
    <w:unhideWhenUsed/>
    <w:rsid w:val="00BF5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F5E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45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yperlink" Target="https://www.labirint.ru/pubhouse/19/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yperlink" Target="https://www.labirint.ru/pubhouse/232/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yperlink" Target="http://www.englishforkids.ru/Articles.s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http://www.kidsunder7.com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МУДО Центр ДОД</dc:creator>
  <cp:keywords/>
  <dc:description/>
  <cp:lastModifiedBy>МУДО Центр ДОД</cp:lastModifiedBy>
  <cp:revision>5</cp:revision>
  <cp:lastPrinted>2019-03-19T15:19:00Z</cp:lastPrinted>
  <dcterms:created xsi:type="dcterms:W3CDTF">2019-03-19T05:15:00Z</dcterms:created>
  <dcterms:modified xsi:type="dcterms:W3CDTF">2019-04-05T09:12:00Z</dcterms:modified>
</cp:coreProperties>
</file>